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4FEF99B7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A8761D">
        <w:rPr>
          <w:rFonts w:ascii="Century Gothic" w:hAnsi="Century Gothic" w:cs="Arial"/>
          <w:b/>
          <w:bCs/>
          <w:sz w:val="20"/>
          <w:szCs w:val="20"/>
        </w:rPr>
        <w:t>„</w:t>
      </w:r>
      <w:r w:rsidR="00A8761D" w:rsidRPr="00A8761D">
        <w:rPr>
          <w:rFonts w:ascii="Century Gothic" w:hAnsi="Century Gothic" w:cs="Arial"/>
          <w:b/>
          <w:bCs/>
          <w:sz w:val="20"/>
          <w:szCs w:val="20"/>
        </w:rPr>
        <w:t>Budowa Stacji Pomiarowej Mielnik II.</w:t>
      </w:r>
      <w:r w:rsidR="00574908" w:rsidRPr="00A8761D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  <w:r w:rsidR="00574908" w:rsidRPr="00A8761D">
        <w:rPr>
          <w:rFonts w:ascii="Century Gothic" w:eastAsia="SimSun" w:hAnsi="Century Gothic" w:cs="Century Gothic"/>
          <w:b/>
          <w:bCs/>
          <w:sz w:val="20"/>
          <w:szCs w:val="20"/>
          <w:lang w:eastAsia="zh-CN"/>
        </w:rPr>
        <w:t>.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          </w:t>
      </w:r>
      <w:r w:rsidR="00A8761D">
        <w:rPr>
          <w:rFonts w:ascii="Century Gothic" w:eastAsia="SimSun" w:hAnsi="Century Gothic" w:cs="Century Gothic"/>
          <w:b/>
          <w:sz w:val="20"/>
          <w:szCs w:val="20"/>
          <w:lang w:eastAsia="zh-CN"/>
        </w:rPr>
        <w:br/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A8761D" w:rsidRPr="00A8761D">
        <w:rPr>
          <w:rFonts w:ascii="Century Gothic" w:hAnsi="Century Gothic"/>
          <w:b/>
          <w:bCs/>
          <w:sz w:val="20"/>
        </w:rPr>
        <w:t>NP/2025/12/0945/REM</w:t>
      </w:r>
      <w:r w:rsidR="00A8761D" w:rsidRPr="00A8761D">
        <w:rPr>
          <w:rFonts w:ascii="Century Gothic" w:hAnsi="Century Gothic"/>
          <w:b/>
          <w:bCs/>
          <w:sz w:val="20"/>
        </w:rPr>
        <w:t>.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A8761D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 xml:space="preserve">., do dyspozycji niezbędne </w:t>
      </w:r>
      <w:r w:rsidR="00E72398" w:rsidRPr="00A8761D">
        <w:rPr>
          <w:rFonts w:ascii="Century Gothic" w:hAnsi="Century Gothic" w:cs="Arial"/>
          <w:sz w:val="20"/>
          <w:szCs w:val="20"/>
        </w:rPr>
        <w:t>zasoby</w:t>
      </w:r>
      <w:r w:rsidR="00243F9F" w:rsidRPr="00A8761D">
        <w:rPr>
          <w:rFonts w:ascii="Century Gothic" w:hAnsi="Century Gothic" w:cs="Arial"/>
          <w:sz w:val="20"/>
          <w:szCs w:val="20"/>
        </w:rPr>
        <w:t xml:space="preserve"> </w:t>
      </w:r>
      <w:r w:rsidR="0078713C" w:rsidRPr="00A8761D">
        <w:rPr>
          <w:rFonts w:ascii="Century Gothic" w:hAnsi="Century Gothic" w:cs="Arial"/>
          <w:sz w:val="20"/>
          <w:szCs w:val="20"/>
        </w:rPr>
        <w:t>na potrzeby</w:t>
      </w:r>
      <w:r w:rsidR="0048064F" w:rsidRPr="00A8761D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A8761D">
        <w:rPr>
          <w:rFonts w:ascii="Century Gothic" w:hAnsi="Century Gothic" w:cs="Arial"/>
          <w:sz w:val="20"/>
          <w:szCs w:val="20"/>
        </w:rPr>
        <w:t>Z</w:t>
      </w:r>
      <w:r w:rsidR="0048064F" w:rsidRPr="00A8761D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A8761D">
        <w:rPr>
          <w:rFonts w:ascii="Century Gothic" w:hAnsi="Century Gothic" w:cs="Arial"/>
          <w:sz w:val="20"/>
          <w:szCs w:val="20"/>
        </w:rPr>
        <w:t>w zakresie</w:t>
      </w:r>
      <w:r w:rsidR="00CB2D73" w:rsidRPr="00A8761D">
        <w:rPr>
          <w:rFonts w:ascii="Century Gothic" w:hAnsi="Century Gothic" w:cs="Arial"/>
          <w:sz w:val="20"/>
          <w:szCs w:val="20"/>
        </w:rPr>
        <w:t>:</w:t>
      </w:r>
      <w:r w:rsidR="0048064F" w:rsidRPr="00A8761D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A8761D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A8761D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A8761D">
        <w:rPr>
          <w:rFonts w:ascii="Century Gothic" w:hAnsi="Century Gothic" w:cs="Arial"/>
          <w:b/>
          <w:sz w:val="20"/>
          <w:szCs w:val="20"/>
        </w:rPr>
        <w:t>nasz</w:t>
      </w:r>
      <w:r w:rsidR="009D7933" w:rsidRPr="00A8761D">
        <w:rPr>
          <w:rFonts w:ascii="Century Gothic" w:hAnsi="Century Gothic" w:cs="Arial"/>
          <w:b/>
          <w:sz w:val="20"/>
          <w:szCs w:val="20"/>
        </w:rPr>
        <w:t>ych</w:t>
      </w:r>
      <w:r w:rsidRPr="00A8761D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A8761D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A8761D">
        <w:rPr>
          <w:rFonts w:ascii="Century Gothic" w:hAnsi="Century Gothic" w:cs="Arial"/>
          <w:b/>
          <w:sz w:val="20"/>
          <w:szCs w:val="20"/>
        </w:rPr>
        <w:t>*</w:t>
      </w:r>
      <w:r w:rsidR="009D7933" w:rsidRPr="00A8761D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A8761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8761D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4F4BFD0A" w14:textId="21C933B7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</w:t>
      </w:r>
      <w:r w:rsidRPr="009B5F05">
        <w:rPr>
          <w:rFonts w:ascii="Century Gothic" w:hAnsi="Century Gothic" w:cs="Century Gothic"/>
          <w:sz w:val="20"/>
          <w:szCs w:val="20"/>
        </w:rPr>
        <w:t xml:space="preserve">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F94D" w14:textId="3CDF2767" w:rsidR="001B20BF" w:rsidRPr="00A8761D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</w:t>
    </w:r>
    <w:r w:rsidRPr="00A8761D">
      <w:rPr>
        <w:rFonts w:ascii="Century Gothic" w:hAnsi="Century Gothic"/>
        <w:sz w:val="20"/>
        <w:szCs w:val="20"/>
      </w:rPr>
      <w:t xml:space="preserve">nr </w:t>
    </w:r>
    <w:r w:rsidR="00A8761D" w:rsidRPr="00A8761D">
      <w:rPr>
        <w:rFonts w:ascii="Century Gothic" w:hAnsi="Century Gothic"/>
        <w:sz w:val="20"/>
        <w:szCs w:val="20"/>
      </w:rPr>
      <w:t>5</w:t>
    </w:r>
    <w:r w:rsidRPr="00A8761D">
      <w:rPr>
        <w:rFonts w:ascii="Century Gothic" w:hAnsi="Century Gothic"/>
        <w:sz w:val="20"/>
        <w:szCs w:val="20"/>
      </w:rPr>
      <w:t xml:space="preserve"> 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A8761D">
      <w:rPr>
        <w:rFonts w:ascii="Century Gothic" w:hAnsi="Century Gothic"/>
        <w:sz w:val="20"/>
        <w:szCs w:val="20"/>
      </w:rPr>
      <w:t>-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0F7A70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8761D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D6480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37E0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03E7D"/>
    <w:rsid w:val="00E164E7"/>
    <w:rsid w:val="00E20958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4FE28B-268E-4156-9D0C-1EC09D1B7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Mieszczyńska Iwona</cp:lastModifiedBy>
  <cp:revision>2</cp:revision>
  <cp:lastPrinted>2016-12-15T13:21:00Z</cp:lastPrinted>
  <dcterms:created xsi:type="dcterms:W3CDTF">2025-12-09T10:48:00Z</dcterms:created>
  <dcterms:modified xsi:type="dcterms:W3CDTF">2025-12-09T10:48:00Z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